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49B" w:rsidRPr="0030549B" w:rsidRDefault="0030549B" w:rsidP="00305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val="uk-UA" w:eastAsia="ru-RU"/>
        </w:rPr>
      </w:pPr>
      <w:bookmarkStart w:id="0" w:name="_GoBack"/>
      <w:bookmarkEnd w:id="0"/>
      <w:r w:rsidRPr="0030549B">
        <w:rPr>
          <w:rFonts w:ascii="Times New Roman" w:eastAsia="Times New Roman" w:hAnsi="Times New Roman" w:cs="Times New Roman"/>
          <w:b/>
          <w:sz w:val="32"/>
          <w:szCs w:val="24"/>
          <w:lang w:val="uk-UA" w:eastAsia="ru-RU"/>
        </w:rPr>
        <w:t>Інструкція з процедури створення нового об’єкту в переліку об’єктів оренди</w:t>
      </w:r>
    </w:p>
    <w:p w:rsidR="0030549B" w:rsidRDefault="0030549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504EA" w:rsidRDefault="00137E5F" w:rsidP="00137E5F">
      <w:pPr>
        <w:spacing w:after="0" w:line="240" w:lineRule="auto"/>
        <w:jc w:val="both"/>
        <w:rPr>
          <w:noProof/>
          <w:lang w:val="uk-UA" w:eastAsia="uk-UA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роботи з переліками Ви маєте бути зареєстровані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(тип участі Організатор згідно ЗУ) 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майданчику та пройти ідентифікацію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(Ваш профіль повинен мати статус «Зареєстровано»)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137E5F" w:rsidRDefault="00137E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3357BE" wp14:editId="2F208B7F">
            <wp:extent cx="6480175" cy="2423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3235"/>
                    <a:stretch/>
                  </pic:blipFill>
                  <pic:spPr bwMode="auto">
                    <a:xfrm>
                      <a:off x="0" y="0"/>
                      <a:ext cx="6480175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9763B2" w:rsidRDefault="00137E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 внесення об'єкту оренди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ерейдіть у вкладку "Об'єкти оренди" та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атисніть кнопку "Новий об'єкт",  вам відкриється сторінка для заповнення. </w:t>
      </w: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137E5F" w:rsidRDefault="00137E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77D10F7" wp14:editId="28B9DB10">
            <wp:extent cx="6480175" cy="175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913"/>
                    <a:stretch/>
                  </pic:blipFill>
                  <pic:spPr bwMode="auto">
                    <a:xfrm>
                      <a:off x="0" y="0"/>
                      <a:ext cx="6480175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7D9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Перший блок "Основні параметри"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47D9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Назва об'єкту в реєстрі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прописуєте назву з Вашого рішення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763B2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Тип власності: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сумісна,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державна або комунальна </w:t>
      </w:r>
    </w:p>
    <w:p w:rsidR="001447D9" w:rsidRPr="00981C36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764FBA1" wp14:editId="6F1F3CEC">
            <wp:extent cx="6480175" cy="1051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«Рішення про затвердження переліку об’єктів, або про включення нового об’єкта до переліку»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Якщо у Вас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наявне рішення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поставте позначку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вкажіть реквізити рішення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назву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номер та дату. </w:t>
      </w: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CACCC82" wp14:editId="65709942">
            <wp:extent cx="6480175" cy="916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6B03AC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"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Організації, задіяні в керуванні об'єктом"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 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Заповніть усі обов’язкові поля (позначені зірочкою) у розділі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«Балансоутримувач»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Аналогічно заповніть розділ «Керуюча організація» - тобто уповноважений орган управління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23F9DA5" wp14:editId="43665203">
            <wp:extent cx="6480175" cy="36372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випадку якщо балансоутримувач та керуюча організація співпадають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заповніть лише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 «</w:t>
      </w:r>
      <w:r w:rsidR="0030549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Балансоутримувач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 цьому у розділі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«Керуюча організація»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потрібно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прибрати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значення ЄДРПОУ з </w:t>
      </w:r>
      <w:proofErr w:type="spellStart"/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випадаючого</w:t>
      </w:r>
      <w:proofErr w:type="spellEnd"/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списку «Тип </w:t>
      </w:r>
      <w:r w:rsidR="0030549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ідентифікації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640EB9" w:rsidRDefault="00640EB9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640EB9" w:rsidRPr="00137E5F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3A4B1A" wp14:editId="0514C44A">
            <wp:extent cx="6480175" cy="34220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73"/>
                    <a:stretch/>
                  </pic:blipFill>
                  <pic:spPr bwMode="auto">
                    <a:xfrm>
                      <a:off x="0" y="0"/>
                      <a:ext cx="6480175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в об’єкта оренди є чинний орендар – зазначте його дані у розділі «Чинний орендар». Якщо чинний орендар відсутній –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поля не заповняються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640EB9" w:rsidRPr="00137E5F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ACC7396" wp14:editId="5893DAEB">
            <wp:extent cx="6480175" cy="38747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"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тан погоджень та рішень" </w:t>
      </w:r>
    </w:p>
    <w:p w:rsidR="004C4CB9" w:rsidRPr="00137E5F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40EB9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«Тип переліку» з випадаючого списку оберіть:</w:t>
      </w:r>
    </w:p>
    <w:p w:rsid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першого типу якщо об’єкт оренди підлягає передачі в оренду за результатами аукціону;</w:t>
      </w:r>
    </w:p>
    <w:p w:rsid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другого типу якщо об’єкт оренди підлягає передачі в оренду без проведення аукціону;</w:t>
      </w:r>
    </w:p>
    <w:p w:rsidR="00640EB9" w:rsidRP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об’єкт вже передано в оренду або тип переліку не визначено – залиште це поле як є, або оберіть значення «Виберіть значення».</w:t>
      </w:r>
    </w:p>
    <w:p w:rsidR="009763B2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У полі «Статус об’єкту у переліку» оберіть одне із запропонованих значень.</w:t>
      </w:r>
    </w:p>
    <w:p w:rsidR="00640EB9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40EB9" w:rsidRPr="00137E5F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Поле 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тан пам'ятки культурної спадщини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підлягає заповненню якщо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об'є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оренди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 пам’яткою архітектури або об’єктом культурної спадщини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Оберіть значення у полі 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тан державної реєстрації об'єкту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залежності від фактичної реєстрації права власності на об’єкт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Якщо право власності зареєстровано необхідно вказати реквізити документу про реєстрацію.</w:t>
      </w:r>
    </w:p>
    <w:p w:rsidR="009763B2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C31260" wp14:editId="59EF20B4">
            <wp:extent cx="6480175" cy="2141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Розділи «Погодження балансоутримувача» та «Погодження орендодавця» підлягають заповненню лише якщо такі погодження наявні або є необхідними. Для заповнення потрібно поставити позначку та зазначити назву, реквізити та короткий зміст документу погодження.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9763B2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погодження не потрібні – залиште ці поля пустими.</w:t>
      </w:r>
    </w:p>
    <w:p w:rsidR="00D84BEB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розділі «Погодження органу управління», якщо наявне погодження з боку уповноваженого органу управління, необхідно обрати одне із значень випадаючого списку полі «Наявність та необхідність рішення» та вказати назву, реквізити та короткий зміст документу погодження.</w:t>
      </w:r>
    </w:p>
    <w:p w:rsidR="009763B2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погодження не потрібні – з випадаючого списку оберіть значення «Відсутні» та залиште текстове поле пустим.</w:t>
      </w: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0D028C" wp14:editId="410EA39B">
            <wp:extent cx="6480175" cy="31946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4BEB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Розділи «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Інформація про згоду на здійснення поточного та/або капітального ремонту орендованого майна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«Рішення про передачу об'єкта на приватизацію»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«Рішення про передачу проведення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інвестиційного конкурсу»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«Погодження органу охорони культурної спадщини»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підлягають заповненню лише у разі наявності відповідних рішень.</w:t>
      </w: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рішення відсутні – залишайте поля пустими по аналогії з попередніми розділами.</w:t>
      </w: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D2C1FB" wp14:editId="4458FC8C">
            <wp:extent cx="6480175" cy="4072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B36B5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«Правила та умови передачі об'єкта в оренду»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випадаючого списку 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«Спосіб обмеження цільового призначення об'єкта»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оберіть одне із значень:</w:t>
      </w:r>
    </w:p>
    <w:p w:rsidR="00A64EC6" w:rsidRDefault="00721F2F" w:rsidP="00417BB7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«О</w:t>
      </w:r>
      <w:r w:rsidR="009763B2"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крім зазначеного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у випадку, якщо дозволяється використання об’єкту оренди за усіма видами цільового призначення окрім тих, які Ви </w:t>
      </w:r>
      <w:proofErr w:type="spellStart"/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оберете</w:t>
      </w:r>
      <w:proofErr w:type="spellEnd"/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5-ти значень</w:t>
      </w:r>
      <w:r w:rsid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зі словника</w:t>
      </w:r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Цільове призначення об'єкта</w:t>
      </w:r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 допомогою кнопки </w:t>
      </w:r>
      <w:proofErr w:type="spellStart"/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Ctrl</w:t>
      </w:r>
      <w:proofErr w:type="spellEnd"/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A64EC6" w:rsidRDefault="00A64EC6" w:rsidP="00A64EC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«Тільки зазначене»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у випадку, якщо дозволяється використання об’єкту лише за видами цільового призначення, які Ви вкажете у полі «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Опис обмежень цільового призначення об'єкта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»;</w:t>
      </w:r>
    </w:p>
    <w:p w:rsidR="00A64EC6" w:rsidRDefault="00A64EC6" w:rsidP="00A64EC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«Без обмежень» - у випадку, якщо будь-які обмеження видів цільового використання відсутні. Поле «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Опис обмежень цільового призначення об'єкта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при цьому залиште пустим.</w:t>
      </w: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E230B1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наявності додаткових умов оренди – вкажіть їх 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«Додаткові умови оренди майна»</w:t>
      </w:r>
      <w:r w:rsidR="005F2AE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Якщо додаткові умови відсутні – залиште поле пустим.</w:t>
      </w: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умовами договору про передачу об’єкту в оренду передбачено можливість передачі об’єкту в суборенду поставте відповідну позначку 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«Можливість суборенди»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5F2AEA" w:rsidRPr="00137E5F" w:rsidRDefault="00890D8F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CF5A24" wp14:editId="6043992A">
            <wp:extent cx="6480175" cy="292798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розділі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ропонований графік оренди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потрібно зазначити строк оренди, на який об’єкт передається в оренду. Для цього у полях «</w:t>
      </w:r>
      <w:r w:rsidR="00890D8F" w:rsidRP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Строк оренди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потрібно вказати необхідні значення. Наприклад якщо строк оренди складає 5 років – відповідно вказуєте 5 років, 0 місяців та 0 днів. Поля «Графік погодинного використання» при цьому залиште незаповненими.</w:t>
      </w: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ж об’єкт оренди передається в оренду погодинно – необхідно зазначити графік використання для кожного з дня тижня. </w:t>
      </w: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на період оренди об’єкту заплановано заходи, які можуть обмежувати потенційного орендаря у праві користування об’єктом – зазначте їх у полі «</w:t>
      </w:r>
      <w:r w:rsidR="00DB0C76" w:rsidRPr="00DB0C7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Інший графік використання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5F2AEA" w:rsidRPr="00DB0C76" w:rsidRDefault="00DB0C7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FE6205" wp14:editId="22155E88">
            <wp:extent cx="6267450" cy="5082130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9566" cy="509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721F2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«Вартісні характеристики»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DB0C76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ервісна балансова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«З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алишкова балансова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та «Ри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нкова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 обов'язковими до заповнення. </w:t>
      </w:r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дані суми вказуються з урахуванням податку на додану вартість – </w:t>
      </w:r>
      <w:proofErr w:type="spellStart"/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поставте</w:t>
      </w:r>
      <w:proofErr w:type="spellEnd"/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відповідну позначку.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«Дата 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визначення ринкової вартості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«Інформація про оцінювача, вартість оцінки, необхідність компенсації оцінки орендарем та суму компенсації»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 є обов’язковими та підлягають заповненню лише якщо орендна плата визначалася за результатами проведення незалежної оцінки об’єкту оренди.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Поле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«Посилання на пункт Методики розрахунку орендної плати, яким встановлена орендна ставка для запропонованого цільового призначення»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підлягає заповненню лише якщо стартова орендна плата визначалася згідно Методики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Pr="00137E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«Фактичне значення орендної ставки»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вкажіть початкову вартість оренди за один місяць. 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721F2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«Ф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актичне значення орендної ставки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сума оренди за місяць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сума вказується з урахуванням податку на додану вартість – поставте відповідну позначку.</w:t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05F996" wp14:editId="5E1F3ED0">
            <wp:extent cx="6480175" cy="2991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Pr="00E832D1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«Склад об</w:t>
      </w:r>
      <w:r w:rsidR="00E832D1"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’єкту</w:t>
      </w:r>
      <w:r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</w:p>
    <w:p w:rsidR="00E832D1" w:rsidRDefault="00E832D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137E5F" w:rsidRDefault="00E832D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Натисніть кнопку «Додати актив» для того, щоб розгорнути блок складу та властивостей об’єкту оренди.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полях «Назва об’єкта» та «Опис об’єкта» необхідно вказати коротку назву об’єкта оренди та його основні характеристики.</w:t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ED22A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«Основний класифікатор об’єкта» оберіть необхідне значення з списку, наприклад «Нерухоме майно».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полі «</w:t>
      </w:r>
      <w:r w:rsidR="00ED22A1" w:rsidRP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Тип об'єкта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оберіть необхідне з </w:t>
      </w:r>
      <w:proofErr w:type="spellStart"/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випадаючого</w:t>
      </w:r>
      <w:proofErr w:type="spellEnd"/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списку.</w:t>
      </w:r>
    </w:p>
    <w:p w:rsidR="00DB0C76" w:rsidRDefault="00DB0C76" w:rsidP="00273C5F">
      <w:pPr>
        <w:spacing w:after="0" w:line="240" w:lineRule="auto"/>
        <w:jc w:val="both"/>
        <w:rPr>
          <w:noProof/>
          <w:lang w:eastAsia="ru-RU"/>
        </w:rPr>
      </w:pPr>
    </w:p>
    <w:p w:rsidR="00E832D1" w:rsidRDefault="00DB0C76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CF98E9" wp14:editId="60F3ED91">
            <wp:extent cx="6315075" cy="33809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108" t="12210" r="18570" b="26194"/>
                    <a:stretch/>
                  </pic:blipFill>
                  <pic:spPr bwMode="auto">
                    <a:xfrm>
                      <a:off x="0" y="0"/>
                      <a:ext cx="6336146" cy="339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Pr="00967AFA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967AF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Блок «Технічні характеристики»</w:t>
      </w: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Вкажіть дані щодо площі об’єкту оренди та його додаткових характеристик шляхом заповнення полів та встановлення відповідних позначок.</w:t>
      </w:r>
    </w:p>
    <w:p w:rsidR="00ED22A1" w:rsidRPr="00137E5F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0A8CFCF" wp14:editId="7F3C54D1">
            <wp:extent cx="6480175" cy="42468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У розділі «Розташування» необхідно вказати точну адресу об’єкта оренди. 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кажіть </w:t>
      </w:r>
      <w:r w:rsidRPr="00E832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Код об’єктів адміністративно-територіального устрою України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оберіть місце розташування об’єкта на карті (адреса та координати підтягнуться автоматично).</w:t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E832D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8E1776" wp14:editId="68CB60E0">
            <wp:extent cx="6240594" cy="552450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5370" cy="55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5F" w:rsidRDefault="00273C5F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9763B2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Поля блоку «</w:t>
      </w:r>
      <w:r w:rsidR="006E0E8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онтактна особа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="006E0E8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рганізація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заповнюються згідно даних з особистого кабінету орендодавця. За необхідності Ви можете змінити дані контактної особи.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заповнення усіх необхідних полів потрібно повернутися до верхньої частини сторінки та натиснути кнопку збереження.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випадку успішного збереження з’явиться надпис на зеленому тлі «Збереження виконано».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1FE97AB" wp14:editId="61860D77">
            <wp:extent cx="6480175" cy="1069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одне, або кілька обов’язкових полів не заповнено, або не обрано значення система замість повідомлення про збереження вкаже на помилку. Поле, або розділ, у якому було допущено помилку,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буде виділено червоним кольором. Заповніть поле або оберіть значення відповідно до підказок та повторно виконайте збереження.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того, як збереження буде виконано, у Вас з’явиться можливість додати документи до об’єкту.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Для цього потрібно </w:t>
      </w:r>
      <w:r w:rsidR="00BE41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опуститися до нижньої частини сторінки та натиснути кнопку «Додати документ», яка знаходиться над блоком «Контактна особа». </w:t>
      </w: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8D73E1" wp14:editId="15D9391C">
            <wp:extent cx="6480175" cy="2032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натискання кнопки «Додати документ» відкриється форма вибору типу документу. З випадаючого списку оберіть необхідне значення, оберіть файл з Вашого комп’ютера та натисніть кнопку «Завантажити». Повторіть дію для додавання кожного з документів, які необхідно опублікувати.</w:t>
      </w:r>
    </w:p>
    <w:p w:rsidR="00BE4171" w:rsidRDefault="00BE4171" w:rsidP="00967AFA">
      <w:pPr>
        <w:spacing w:after="0" w:line="240" w:lineRule="auto"/>
        <w:jc w:val="both"/>
        <w:rPr>
          <w:noProof/>
          <w:lang w:val="uk-UA" w:eastAsia="uk-UA"/>
        </w:rPr>
      </w:pPr>
    </w:p>
    <w:p w:rsidR="00BE4171" w:rsidRPr="00137E5F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99728A" wp14:editId="08C2B1EE">
            <wp:extent cx="6480175" cy="942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5982" b="27081"/>
                    <a:stretch/>
                  </pic:blipFill>
                  <pic:spPr bwMode="auto">
                    <a:xfrm>
                      <a:off x="0" y="0"/>
                      <a:ext cx="64801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додавання усіх документів уважно перегляньте форму об’єкту та виконайте публікацію шляхом натискання кнопки «Опублікувати» у верхній частині сторінки. Після успішної публікації Ви отримаєте повідомлення про те, що публікацію було виконано.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потрібно внести до переліку декілька схожих об’єктів Ви можете створити копію будь-якого збереженого об’єкту. Після цього буде створено точну копію об’єкту без доданих документів. Скоригуйте інформацію, додайте документи та виконайте його публікацію.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публікації об’єкту у Вас буде можливість додавати до нього документи без обмежень по часу та вносити зміни до текстових полів.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внесення змін натисніть кнопку «Редагувати» у верхній частині сторінки, внесіть відповідні зміни та натисніть кнопку «Опублікувати».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30549B" w:rsidRDefault="0030549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виключення об’єкту з переліку натисніть кнопку «Виключити об’єкт з переліку», завантажте документ, на підставі якого відбувається виключення, та виконайте публікацію.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D48A4" w:rsidRPr="00137E5F" w:rsidRDefault="001D48A4" w:rsidP="00137E5F">
      <w:pPr>
        <w:jc w:val="both"/>
        <w:rPr>
          <w:lang w:val="uk-UA"/>
        </w:rPr>
      </w:pPr>
    </w:p>
    <w:sectPr w:rsidR="001D48A4" w:rsidRPr="00137E5F" w:rsidSect="00ED22A1">
      <w:pgSz w:w="11906" w:h="16838"/>
      <w:pgMar w:top="1134" w:right="56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04964"/>
    <w:multiLevelType w:val="hybridMultilevel"/>
    <w:tmpl w:val="914C829E"/>
    <w:lvl w:ilvl="0" w:tplc="F42A93A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B2E5FD6"/>
    <w:multiLevelType w:val="hybridMultilevel"/>
    <w:tmpl w:val="CF523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3B2"/>
    <w:rsid w:val="00137E5F"/>
    <w:rsid w:val="001447D9"/>
    <w:rsid w:val="00173440"/>
    <w:rsid w:val="001D48A4"/>
    <w:rsid w:val="00273C5F"/>
    <w:rsid w:val="0030549B"/>
    <w:rsid w:val="00417BB7"/>
    <w:rsid w:val="00446BDE"/>
    <w:rsid w:val="004C4CB9"/>
    <w:rsid w:val="005F2AEA"/>
    <w:rsid w:val="00640EB9"/>
    <w:rsid w:val="006504EA"/>
    <w:rsid w:val="006B03AC"/>
    <w:rsid w:val="006E0E82"/>
    <w:rsid w:val="00721F2F"/>
    <w:rsid w:val="00890D8F"/>
    <w:rsid w:val="00967AFA"/>
    <w:rsid w:val="009763B2"/>
    <w:rsid w:val="00981C36"/>
    <w:rsid w:val="009B36B5"/>
    <w:rsid w:val="00A63DEA"/>
    <w:rsid w:val="00A64EC6"/>
    <w:rsid w:val="00BD5E85"/>
    <w:rsid w:val="00BE4171"/>
    <w:rsid w:val="00CB2159"/>
    <w:rsid w:val="00D84BEB"/>
    <w:rsid w:val="00D90F56"/>
    <w:rsid w:val="00DB0C76"/>
    <w:rsid w:val="00E230B1"/>
    <w:rsid w:val="00E832D1"/>
    <w:rsid w:val="00ED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5FA08-4F26-4843-B433-8AE9353B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63B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76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1345</Words>
  <Characters>7668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2020-12-06T19:02:00Z</cp:lastPrinted>
  <dcterms:created xsi:type="dcterms:W3CDTF">2022-04-15T07:30:00Z</dcterms:created>
  <dcterms:modified xsi:type="dcterms:W3CDTF">2022-04-15T07:30:00Z</dcterms:modified>
</cp:coreProperties>
</file>