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0a8d6dd1c6b57ba3ea8b5f3b31d0bbfae6e84f"/>
      <w:r>
        <w:rPr>
          <w:b/>
        </w:rPr>
        <w:t xml:space="preserve">ПРОТОКОЛ ПРО РЕЗУЛЬТАТИ ЗЕМЕЛЬНИХ ТОРГІВ № LRE001-UA-20240327-60588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07.05.2024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07.05.2024 12:43:03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2.4400 га кадастровий номер 5122983400:01:001:0946 , яка розташована Одеська область Подільський район Куяльницька сільська рада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2.4400 га кадастровий номер 5122983400:01:001:0946, яка розташована Одеська область Подільський район Куяльницька сільська рада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7 177,17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12 200,00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71,77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2 153,15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"АГРОПІВДЕНЬ ПЛЮС", ЄДРПОУ: 43456510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"ІМПЕРІЯ НАКУЛ", ЄДРПОУ: 45024759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СЕЛЯНСЬКЕ (ФЕРМЕРСЬКЕ) ГОСПОДАРСТВО "ЕМАНУІЛ", ЄДРПОУ: 30909920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"ЕМАНУІЛ"</w:t>
            </w:r>
          </w:p>
        </w:tc>
        <w:tc>
          <w:p>
            <w:pPr>
              <w:pStyle w:val="Compact"/>
              <w:jc w:val="left"/>
            </w:pPr>
            <w:r>
              <w:t xml:space="preserve">7 177,17 грн</w:t>
            </w:r>
          </w:p>
        </w:tc>
        <w:tc>
          <w:p>
            <w:pPr>
              <w:pStyle w:val="Compact"/>
              <w:jc w:val="left"/>
            </w:pPr>
            <w:r>
              <w:t xml:space="preserve">06.05.2024 13:19:49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"ІМПЕРІЯ НАКУЛ"</w:t>
            </w:r>
          </w:p>
        </w:tc>
        <w:tc>
          <w:p>
            <w:pPr>
              <w:pStyle w:val="Compact"/>
              <w:jc w:val="left"/>
            </w:pPr>
            <w:r>
              <w:t xml:space="preserve">7 377,17 грн</w:t>
            </w:r>
          </w:p>
        </w:tc>
        <w:tc>
          <w:p>
            <w:pPr>
              <w:pStyle w:val="Compact"/>
              <w:jc w:val="left"/>
            </w:pPr>
            <w:r>
              <w:t xml:space="preserve">06.05.2024 11:26:04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"АГРОПІВДЕНЬ ПЛЮС"</w:t>
            </w:r>
          </w:p>
        </w:tc>
        <w:tc>
          <w:p>
            <w:pPr>
              <w:pStyle w:val="Compact"/>
              <w:jc w:val="left"/>
            </w:pPr>
            <w:r>
              <w:t xml:space="preserve">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15:38:56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"ЕМАНУІЛ"</w:t>
            </w:r>
          </w:p>
        </w:tc>
        <w:tc>
          <w:p>
            <w:pPr>
              <w:pStyle w:val="Compact"/>
              <w:jc w:val="left"/>
            </w:pPr>
            <w:r>
              <w:t xml:space="preserve">9 100,00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07.05.2024 12:10:07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"ІМПЕРІЯ НАКУЛ"</w:t>
            </w:r>
          </w:p>
        </w:tc>
        <w:tc>
          <w:p>
            <w:pPr>
              <w:pStyle w:val="Compact"/>
              <w:jc w:val="left"/>
            </w:pPr>
            <w:r>
              <w:t xml:space="preserve">9 300,00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07.05.2024 12:13:16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"АГРОПІВДЕНЬ ПЛЮС"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07.05.2024 12:16:26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"ЕМАНУІЛ"</w:t>
            </w:r>
          </w:p>
        </w:tc>
        <w:tc>
          <w:p>
            <w:pPr>
              <w:pStyle w:val="Compact"/>
              <w:jc w:val="left"/>
            </w:pPr>
            <w:r>
              <w:t xml:space="preserve">10 100,00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07.05.2024 12:22:12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"ІМПЕРІЯ НАКУЛ"</w:t>
            </w:r>
          </w:p>
        </w:tc>
        <w:tc>
          <w:p>
            <w:pPr>
              <w:pStyle w:val="Compact"/>
              <w:jc w:val="left"/>
            </w:pPr>
            <w:r>
              <w:t xml:space="preserve">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07.05.2024 12:25:18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"АГРОПІВДЕНЬ ПЛЮС"</w:t>
            </w:r>
          </w:p>
        </w:tc>
        <w:tc>
          <w:p>
            <w:pPr>
              <w:pStyle w:val="Compact"/>
              <w:jc w:val="left"/>
            </w:pPr>
            <w:r>
              <w:t xml:space="preserve">11 100,00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07.05.2024 12:28:50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"ЕМАНУІЛ"</w:t>
            </w:r>
          </w:p>
        </w:tc>
        <w:tc>
          <w:p>
            <w:pPr>
              <w:pStyle w:val="Compact"/>
              <w:jc w:val="left"/>
            </w:pPr>
            <w:r>
              <w:t xml:space="preserve">11 300,00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07.05.2024 12:34:14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"ІМПЕРІЯ НАКУЛ"</w:t>
            </w:r>
          </w:p>
        </w:tc>
        <w:tc>
          <w:p>
            <w:pPr>
              <w:pStyle w:val="Compact"/>
              <w:jc w:val="left"/>
            </w:pPr>
            <w:r>
              <w:t xml:space="preserve">12 200,00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07.05.2024 12:39:37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"АГРОПІВДЕНЬ ПЛЮС"</w:t>
            </w:r>
          </w:p>
        </w:tc>
        <w:tc>
          <w:p>
            <w:pPr>
              <w:pStyle w:val="Compact"/>
              <w:jc w:val="left"/>
            </w:pPr>
            <w:r>
              <w:t xml:space="preserve">11 100,00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07.05.2024 12:28:50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ФЕРМЕРСЬКЕ ГОСПОДАРСТВО "ІМПЕРІЯ НАКУЛ", ЄДРПОУ: 45024759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610,00 грн (шістсот десять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1 543,15 грн (одна тисяча п'ятсот сорок три гривні 15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10 656,85 грн (десять тисяч шістсот п'ятдесят шість гривень 85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Од.обл./отг с.Куял./18010600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UA158999980334139812000015608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в Од.обл./отг с.Куял./18010900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UA578999980334149815000015608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12 500,00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ФОП Іванов Геннадій Михайлович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2780913937</w:t>
      </w:r>
    </w:p>
    <w:p>
      <w:pPr>
        <w:numPr>
          <w:ilvl w:val="0"/>
          <w:numId w:val="1005"/>
        </w:numPr>
        <w:pStyle w:val="Compact"/>
      </w:pPr>
      <w:r>
        <w:t xml:space="preserve">Назва банку: АКЦІОНЕРНЕ ТОВАРИСТВО КОМЕРЦІЙНОГО БАНКУ "ПРИВАТБАНК"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UA443052990000026009024902401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14360570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305299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07.05.2024 12:43:03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ФЕРМЕРСЬКЕ ГОСПОДАРСТВО "ІМПЕРІЯ НАКУЛ", ЄДРПОУ: 45024759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КУЯЛЬНИЦЬКА СІЛЬСЬКА РАДА ПОДІЛЬСЬКОГО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2024-06-01T12:29:13Z</dcterms:created>
  <dcterms:modified xsi:type="dcterms:W3CDTF">2024-06-01T12:29:13Z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