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0769655f897e44405c1860603875d717e9e06c"/>
      <w:r>
        <w:rPr>
          <w:b/>
        </w:rPr>
        <w:t xml:space="preserve">ПРОТОКОЛ ПРО РЕЗУЛЬТАТИ ЕЛЕКТРОННОГО АУКЦІОНУ № LLE001-UA-20240410-27978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51935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ВІННИЦЬКІЙ ТА ХМЕЛЬНИЦЬКІЙ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Оренда державного нерухомого майна – гаражу (літ. Б-1), загальною площею 85,6 кв. м, за адресою: м. Вінниця, вул. Олександра Довженка, 36</w:t>
      </w:r>
    </w:p>
    <w:p>
      <w:pPr>
        <w:numPr>
          <w:ilvl w:val="0"/>
          <w:numId w:val="1001"/>
        </w:numPr>
        <w:pStyle w:val="Compact"/>
      </w:pPr>
      <w:r>
        <w:t xml:space="preserve">Нерухоме майно - гараж (літ. Б-1), загальною площею 85,6 кв.м, за адресою: м. Вінниця, вул. Олександра Довженка, 36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45 279,98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12 959,84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23.04.2024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РЕГІОНАЛЬНЕ ВІДДІЛЕННЯ ФОНДУ ДЕРЖАВНОГО МАЙНА УКРАЇНИ ПО ВІННИЦЬКІЙ ТА ХМЕЛЬНИЦЬКІЙ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2024-06-26T19:53:23Z</dcterms:created>
  <dcterms:modified xsi:type="dcterms:W3CDTF">2024-06-26T19:53:23Z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