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82ddf48687a3b66b603705a2e8e64c7180d78ed"/>
      <w:r>
        <w:rPr>
          <w:b/>
        </w:rPr>
        <w:t xml:space="preserve">ПРОТОКОЛ ПРО РЕЗУЛЬТАТИ ЕЛЕКТРОННОГО АУКЦІОНУ № LLE001-UA-20240425-45837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Лопатинська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08.05.2024 12:25:00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Оренда частини нежитлового приміщення гаражу, що знаходиться за адресою: вул. Центральна, 4а, с.Стремільче, Червоноградський району, Львівська область, площею 25,2 м.кв.</w:t>
      </w:r>
    </w:p>
    <w:p>
      <w:pPr>
        <w:numPr>
          <w:ilvl w:val="0"/>
          <w:numId w:val="1001"/>
        </w:numPr>
        <w:pStyle w:val="Compact"/>
      </w:pPr>
      <w:r>
        <w:t xml:space="preserve">Частина нежитлового приміщення гаражу, що знаходиться за адресою: вул. Центральна, 4а, с.Стремільче, Червоноградський району, Львівська область, площею 25,2 м.кв.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380,83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380,83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3,81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3 550,00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ІПН/РНОКПП: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380,83 грн</w:t>
            </w:r>
          </w:p>
        </w:tc>
        <w:tc>
          <w:p>
            <w:pPr>
              <w:pStyle w:val="Compact"/>
              <w:jc w:val="left"/>
            </w:pPr>
            <w:r>
              <w:t xml:space="preserve">07.05.2024 12:46:36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*****, ІПН/РНОКПП: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Лопатинська селищна рада Червоноградського району Львівської області/24060300 «Інші надходження»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38008294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України(ел. адм. подат.).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UA898999980314020544000013845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Лопатинська селищна рада Червоноградського району Львівської області/24060300 «Інші надходження»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38008294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України(ел. адм. подат.).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UA898999980314020544000013845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Лопатинська селищна рада Червоноградського району Львівської області/24060300 «Інші надходження»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38008294</w:t>
      </w:r>
    </w:p>
    <w:p>
      <w:pPr>
        <w:numPr>
          <w:ilvl w:val="0"/>
          <w:numId w:val="1005"/>
        </w:numPr>
        <w:pStyle w:val="Compact"/>
      </w:pPr>
      <w:r>
        <w:t xml:space="preserve">Назва банку: Казначейство України(ел. адм. подат.).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UA898999980314020544000013845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Лопатинська селищна рада Червоноградського району Львівської області. Код класифікації доходів бюджету: 22080400 «Надходження від орендної плати за користування цілісним майновим комплексом та іншим майном, що перебуває в комунальній власності(об'єднаної територіальної громади, району у місті, міста районного значення, села, селища чи їх об'єднань)».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38008294</w:t>
      </w:r>
    </w:p>
    <w:p>
      <w:pPr>
        <w:numPr>
          <w:ilvl w:val="0"/>
          <w:numId w:val="1006"/>
        </w:numPr>
        <w:pStyle w:val="Compact"/>
      </w:pPr>
      <w:r>
        <w:t xml:space="preserve">Назва банку: Казначейство України(ел. адм. подат.).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UA378999980334189850000013845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274,20 грн (двісті сімдесят чотири гривні 20 копійок), у т.ч. ПДВ</w:t>
      </w:r>
      <w:r>
        <w:t xml:space="preserve"> </w:t>
      </w:r>
      <w:r>
        <w:t xml:space="preserve">45,70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3 275,80 грн (три тисячі двісті сімдесят п'ять гривень 80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380,83 грн без ПДВ (триста вісімдесят гривень 83 копійки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07.05.2024 20:00:06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*****, ІПН/РНОКПП: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ПП "Фірма "СОМГІЗ"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Лопатинська селищна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2024-06-02T01:52:08Z</dcterms:created>
  <dcterms:modified xsi:type="dcterms:W3CDTF">2024-06-02T01:52:08Z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