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7d9127acdff8490e406555d9bbdf4aad7568056"/>
      <w:r>
        <w:rPr>
          <w:b/>
        </w:rPr>
        <w:t xml:space="preserve">ПРОТОКОЛ ПРО РЕЗУЛЬТАТИ ЕЛЕКТРОННОГО АУКЦІОНУ № SPE001-UA-20221124-79737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(в разі наявності):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Відділ житлово-комунального господарства, екології, архітектури та містобудування Оратівської селищної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наявний один учасник (викуп)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Об`єкт незавершеного будівництва 9-ти квартирний житловий будинок по вулиці Пирогова, 10, смт Оратів Вінницького району Вінницької області</w:t>
      </w:r>
    </w:p>
    <w:p>
      <w:pPr>
        <w:numPr>
          <w:ilvl w:val="0"/>
          <w:numId w:val="1001"/>
        </w:numPr>
        <w:pStyle w:val="Compact"/>
      </w:pPr>
      <w:r>
        <w:t xml:space="preserve">Об’єкт приватизації – 9-ти квартирний житловий будинок незавершеного будівництва, літера «А», який розташований по вулиці Пирогова, 10, смт Оратів Вінницького району Вінницької області, фундамент-фундаментні блоки стінові, стіни-збірні керамзитобетонні панелі, перекриття-залізобетонні панелі, сходи клітки – збірні залізобетонні, вікна, двері-відсутні, інженерне обладнання-відсутнє, опалення-відсутнє. На даний час об’єкт не експлуатується.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Слободяник Василь Миколайович, ІПН/РНОКПП: 2100126113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150 010,00 грн</w:t>
      </w:r>
      <w:r>
        <w:t xml:space="preserve"> </w:t>
      </w:r>
      <w:r>
        <w:rPr>
          <w:i/>
        </w:rPr>
        <w:t xml:space="preserve">У разі прийняття рішення про приватизацію об’єкта шляхом викупу на запропоновану учасником ціну (ціну продажу)</w:t>
      </w:r>
      <w:r>
        <w:rPr>
          <w:i/>
        </w:rPr>
        <w:t xml:space="preserve"> </w:t>
      </w:r>
      <w:r>
        <w:rPr>
          <w:i/>
        </w:rPr>
        <w:t xml:space="preserve">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Запропонована учасником ціна лота (ціна продажу лота) без урахування ПДВ:</w:t>
      </w:r>
      <w:r>
        <w:t xml:space="preserve"> </w:t>
      </w:r>
      <w:r>
        <w:t xml:space="preserve">151 520,00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Запропонована учасником ціна лота (ціна продажу лота) з урахуванням ПДВ: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30 002,00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1 300,00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для доплати учасником винагороди оператора</w:t>
      </w:r>
      <w:r>
        <w:rPr>
          <w:b/>
        </w:rPr>
        <w:t xml:space="preserve"> </w:t>
      </w:r>
      <w:r>
        <w:rPr>
          <w:b/>
        </w:rPr>
        <w:t xml:space="preserve">(плати за участь в електронному аукціоні), якщо сума такої винагороди 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(плата за участь в електронному аукціоні):</w:t>
      </w:r>
      <w:r>
        <w:t xml:space="preserve"> </w:t>
      </w:r>
      <w:r>
        <w:t xml:space="preserve">6 060,80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учасником, що подав заяву на участь в електронному аукціоні оператору,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на участь в електронному аукціоні/закриту цінову пропозицію,</w:t>
      </w:r>
      <w:r>
        <w:rPr>
          <w:b/>
        </w:rPr>
        <w:t xml:space="preserve"> </w:t>
      </w:r>
      <w:r>
        <w:rPr>
          <w:b/>
        </w:rPr>
        <w:t xml:space="preserve">якщо сума винагороди оператора (плати за участь в електронному аукціоні) перевищує суму гарантійного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Вінницькій області/смт Оратів/ЗФМБ ККД 21082400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37979858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UA368999980314050593000002806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1 300,00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Вінницькій області/смт Оратів/ЗФМБ ККД 21082400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37979858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UA368999980314050593000002806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23 941,20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учасником, що подав заяву на участь в електронному аукціоні, розрахунків за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ГУК у Вінницькій області/смт Оратів/31030000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37979858</w:t>
      </w:r>
    </w:p>
    <w:p>
      <w:pPr>
        <w:numPr>
          <w:ilvl w:val="0"/>
          <w:numId w:val="1005"/>
        </w:numPr>
        <w:pStyle w:val="Compact"/>
      </w:pPr>
      <w:r>
        <w:t xml:space="preserve">Назва банку: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UA818999980314101905000002806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учасником на рахунок 3 після прийняття рішення про приватизацію об’єкта</w:t>
      </w:r>
      <w:r>
        <w:rPr>
          <w:b/>
        </w:rPr>
        <w:t xml:space="preserve"> </w:t>
      </w:r>
      <w:r>
        <w:rPr>
          <w:b/>
        </w:rPr>
        <w:t xml:space="preserve">шляхом викупу, яка дорівнює запропонованій учасником ціні лота (ціні продажу лота) з урахуванням податків</w:t>
      </w:r>
      <w:r>
        <w:rPr>
          <w:b/>
        </w:rPr>
        <w:t xml:space="preserve"> </w:t>
      </w:r>
      <w:r>
        <w:rPr>
          <w:b/>
        </w:rPr>
        <w:t xml:space="preserve">(у випадку їх нарахування), 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127 578,80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06.12.2022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учасник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електронний майданчик якого подано заяву на участь в електронному аукціоні/закриту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об’єкта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Учасник, що подав заяву на участь в електронному аукціоні:</w:t>
      </w:r>
      <w:r>
        <w:t xml:space="preserve"> </w:t>
      </w:r>
      <w:r>
        <w:t xml:space="preserve">Слободяник Василь Миколайович, ІПН/РНОКПП: 2100126113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Відділ житлово-комунального господарства, екології, архітектури та містобудування Оратівської селищної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2024-04-27T16:10:30Z</dcterms:created>
  <dcterms:modified xsi:type="dcterms:W3CDTF">2024-04-27T16:10:30Z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