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5e2915df09dba3adc599a27b5949d8b0f389c4c"/>
      <w:r>
        <w:rPr>
          <w:b/>
        </w:rPr>
        <w:t xml:space="preserve">ПРОТОКОЛ ПРО РЕЗУЛЬТАТИ ЕЛЕКТРОННОГО АУКЦІОНУ № LLE001-UA-20230317-49032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ВЕЛИКОЛЮБІНСЬКА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29.03.2023 11:10:00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нежитлового приміщення першого поверху площею 22,3 м.кв. (прим. № 40-41), розташовані в будівлі (літ. Б-3) лікувального корпусу за адресою: Львівська обл., Львівський р-н, смт. Великий Любінь, вул. Львівська, 64</w:t>
      </w:r>
    </w:p>
    <w:p>
      <w:pPr>
        <w:numPr>
          <w:ilvl w:val="0"/>
          <w:numId w:val="1001"/>
        </w:numPr>
        <w:pStyle w:val="Compact"/>
      </w:pPr>
      <w:r>
        <w:t xml:space="preserve">Нежитлові приміщення першого поверху площею 22,3 м.кв. (прим. № 40-41), розташовані в будівлі (літ. Б-3) лікувального корпусу за адресою: Львівська обл., Львівський р-н, смт. Великий Любінь, вул. Львівська, 64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1 859,15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1 859,15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18,59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7 436,60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*****, ІПН/РНОКПП (ФОП):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1 859,15 грн</w:t>
            </w:r>
          </w:p>
        </w:tc>
        <w:tc>
          <w:p>
            <w:pPr>
              <w:pStyle w:val="Compact"/>
              <w:jc w:val="left"/>
            </w:pPr>
            <w:r>
              <w:t xml:space="preserve">28.03.2023 19:04:17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*****, ІПН/РНОКПП (ФОП):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Великолюбінська селищна рада Львівського району Львівської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04373057</w:t>
      </w:r>
    </w:p>
    <w:p>
      <w:pPr>
        <w:numPr>
          <w:ilvl w:val="0"/>
          <w:numId w:val="1003"/>
        </w:numPr>
        <w:pStyle w:val="Compact"/>
      </w:pPr>
      <w:r>
        <w:t xml:space="preserve">Назва банку: : Казначейство України, м. Київ,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UA478999980314090544000013817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Великолюбінська селищна рада Львівського району Львівської області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04373057</w:t>
      </w:r>
    </w:p>
    <w:p>
      <w:pPr>
        <w:numPr>
          <w:ilvl w:val="0"/>
          <w:numId w:val="1004"/>
        </w:numPr>
        <w:pStyle w:val="Compact"/>
      </w:pPr>
      <w:r>
        <w:t xml:space="preserve">Назва банку: : Казначейство України, м. Київ,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UA478999980314090544000013817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Великолюбінська селищна рада Львівського району Львівської області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04373057</w:t>
      </w:r>
    </w:p>
    <w:p>
      <w:pPr>
        <w:numPr>
          <w:ilvl w:val="0"/>
          <w:numId w:val="1005"/>
        </w:numPr>
        <w:pStyle w:val="Compact"/>
      </w:pPr>
      <w:r>
        <w:t xml:space="preserve">Назва банку: : Казначейство України, м. Київ,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UA478999980314090544000013817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Великолюбінська селищна рада Львівського району Львівської області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04373057</w:t>
      </w:r>
    </w:p>
    <w:p>
      <w:pPr>
        <w:numPr>
          <w:ilvl w:val="0"/>
          <w:numId w:val="1006"/>
        </w:numPr>
        <w:pStyle w:val="Compact"/>
      </w:pPr>
      <w:r>
        <w:t xml:space="preserve">Назва банку: : Казначейство України, м. Київ,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UA758999980334139870000013817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1 338,59 грн (одна тисяча триста тридцять вісім гривень 59 копійок), у т.ч. ПДВ</w:t>
      </w:r>
      <w:r>
        <w:t xml:space="preserve"> </w:t>
      </w:r>
      <w:r>
        <w:t xml:space="preserve">223,10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6 098,01 грн (шість тисяч дев'яносто вісім гривень 01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1 859,15 грн без ПДВ (одна тисяча вісімсот п'ятдесят дев'ять гривень 15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28.03.2023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*****, ІПН/РНОКПП (ФОП):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ПП "Фірма "СОМГІЗ"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ВЕЛИКОЛЮБІНСЬКА СЕЛИЩНА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2024-04-29T15:19:57Z</dcterms:created>
  <dcterms:modified xsi:type="dcterms:W3CDTF">2024-04-29T15:19:57Z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