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72E70" w14:textId="77777777" w:rsidR="003D340B" w:rsidRPr="003D340B" w:rsidRDefault="003D340B" w:rsidP="003D340B">
      <w:pPr>
        <w:jc w:val="right"/>
        <w:rPr>
          <w:rFonts w:ascii="Times New Roman" w:hAnsi="Times New Roman" w:cs="Times New Roman"/>
          <w:sz w:val="28"/>
        </w:rPr>
      </w:pPr>
      <w:r w:rsidRPr="003D340B"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70DD329C" w14:textId="77777777" w:rsidR="003D340B" w:rsidRPr="003D340B" w:rsidRDefault="003D340B" w:rsidP="003D340B">
      <w:pPr>
        <w:jc w:val="right"/>
        <w:rPr>
          <w:rFonts w:ascii="Times New Roman" w:hAnsi="Times New Roman" w:cs="Times New Roman"/>
          <w:sz w:val="28"/>
        </w:rPr>
      </w:pPr>
      <w:r w:rsidRPr="003D340B">
        <w:rPr>
          <w:rFonts w:ascii="Times New Roman" w:hAnsi="Times New Roman" w:cs="Times New Roman"/>
          <w:b/>
          <w:bCs/>
          <w:sz w:val="28"/>
        </w:rPr>
        <w:t>ТОВ «УКРАЇНСЬКА ЕНЕРГЕТИЧНА БІРЖА»</w:t>
      </w:r>
      <w:r w:rsidRPr="003D340B">
        <w:rPr>
          <w:rFonts w:ascii="Times New Roman" w:hAnsi="Times New Roman" w:cs="Times New Roman"/>
          <w:sz w:val="28"/>
        </w:rPr>
        <w:br/>
        <w:t xml:space="preserve"> </w:t>
      </w:r>
      <w:r w:rsidRPr="003D340B">
        <w:rPr>
          <w:rFonts w:ascii="Times New Roman" w:hAnsi="Times New Roman" w:cs="Times New Roman"/>
          <w:sz w:val="28"/>
        </w:rPr>
        <w:tab/>
        <w:t>01001, м. Київ, вул. Хрещатик, 44</w:t>
      </w:r>
    </w:p>
    <w:p w14:paraId="6521B23F" w14:textId="43D968D3" w:rsidR="00E572D7" w:rsidRDefault="00E572D7" w:rsidP="00E572D7">
      <w:pPr>
        <w:jc w:val="right"/>
        <w:rPr>
          <w:rFonts w:ascii="Times New Roman" w:hAnsi="Times New Roman" w:cs="Times New Roman"/>
          <w:sz w:val="28"/>
        </w:rPr>
      </w:pPr>
    </w:p>
    <w:p w14:paraId="58BFFC84" w14:textId="77777777" w:rsidR="00E572D7" w:rsidRPr="00F27F76" w:rsidRDefault="00E572D7" w:rsidP="00E572D7">
      <w:pPr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</w:p>
    <w:p w14:paraId="584747CB" w14:textId="77777777" w:rsidR="00E572D7" w:rsidRDefault="00E572D7" w:rsidP="00E572D7">
      <w:pPr>
        <w:rPr>
          <w:rFonts w:ascii="Times New Roman" w:hAnsi="Times New Roman" w:cs="Times New Roman"/>
        </w:rPr>
      </w:pPr>
    </w:p>
    <w:p w14:paraId="419A098B" w14:textId="46702341" w:rsidR="00E572D7" w:rsidRPr="00F27F76" w:rsidRDefault="00E572D7" w:rsidP="00E572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 xml:space="preserve">Інформація про </w:t>
      </w:r>
      <w:r w:rsidRPr="00E572D7">
        <w:rPr>
          <w:rFonts w:ascii="Times New Roman" w:hAnsi="Times New Roman" w:cs="Times New Roman"/>
          <w:b/>
          <w:sz w:val="28"/>
          <w:szCs w:val="28"/>
        </w:rPr>
        <w:t>осіб, пов’язаних із суб’єктом господарювання</w:t>
      </w:r>
    </w:p>
    <w:p w14:paraId="4D6CE852" w14:textId="77777777" w:rsidR="00E572D7" w:rsidRPr="00F27F76" w:rsidRDefault="00E572D7" w:rsidP="00E572D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196EEC" w14:textId="77777777" w:rsidR="00E572D7" w:rsidRPr="005768D9" w:rsidRDefault="00E572D7" w:rsidP="00E572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</w:p>
    <w:bookmarkEnd w:id="0"/>
    <w:p w14:paraId="78C14B77" w14:textId="71FC13B5" w:rsidR="00E572D7" w:rsidRPr="00F27F76" w:rsidRDefault="00E572D7" w:rsidP="00E572D7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F45E0B">
        <w:rPr>
          <w:rFonts w:ascii="Times New Roman" w:hAnsi="Times New Roman" w:cs="Times New Roman"/>
          <w:sz w:val="28"/>
          <w:szCs w:val="28"/>
        </w:rPr>
        <w:t xml:space="preserve">підпункту </w:t>
      </w:r>
      <w:r>
        <w:rPr>
          <w:rFonts w:ascii="Times New Roman" w:hAnsi="Times New Roman" w:cs="Times New Roman"/>
          <w:sz w:val="28"/>
          <w:szCs w:val="28"/>
        </w:rPr>
        <w:t xml:space="preserve">7 п. 31 Порядку </w:t>
      </w:r>
      <w:r w:rsidRPr="005E6FC6">
        <w:rPr>
          <w:rFonts w:ascii="Times New Roman" w:hAnsi="Times New Roman" w:cs="Times New Roman"/>
          <w:sz w:val="28"/>
          <w:szCs w:val="28"/>
        </w:rPr>
        <w:t>проведення аукціонів з розподілу квоти підтримки</w:t>
      </w:r>
      <w:r>
        <w:rPr>
          <w:rFonts w:ascii="Times New Roman" w:hAnsi="Times New Roman" w:cs="Times New Roman"/>
          <w:sz w:val="28"/>
          <w:szCs w:val="28"/>
        </w:rPr>
        <w:t xml:space="preserve"> затвердженого </w:t>
      </w:r>
      <w:r w:rsidRPr="005E6FC6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FC6">
        <w:rPr>
          <w:rFonts w:ascii="Times New Roman" w:hAnsi="Times New Roman" w:cs="Times New Roman"/>
          <w:sz w:val="28"/>
          <w:szCs w:val="28"/>
        </w:rPr>
        <w:t>від 27 грудня 2019 р. № 1175</w:t>
      </w:r>
      <w:r w:rsidR="003D340B">
        <w:rPr>
          <w:rFonts w:ascii="Times New Roman" w:hAnsi="Times New Roman" w:cs="Times New Roman"/>
          <w:sz w:val="28"/>
          <w:szCs w:val="28"/>
        </w:rPr>
        <w:t>,</w:t>
      </w:r>
      <w:r w:rsidRPr="00F27F76">
        <w:rPr>
          <w:rFonts w:ascii="Times New Roman" w:hAnsi="Times New Roman" w:cs="Times New Roman"/>
          <w:sz w:val="28"/>
          <w:szCs w:val="28"/>
        </w:rPr>
        <w:t xml:space="preserve"> надає інформацію про </w:t>
      </w:r>
      <w:r w:rsidRPr="00E572D7">
        <w:rPr>
          <w:rFonts w:ascii="Times New Roman" w:hAnsi="Times New Roman" w:cs="Times New Roman"/>
          <w:sz w:val="28"/>
          <w:szCs w:val="28"/>
        </w:rPr>
        <w:t>осіб, пов’язаних із суб’єктом господарювання, який має намір взяти участь в аукціоні, відносинами щодо здійснення контролю</w:t>
      </w:r>
      <w:r w:rsidRPr="00F27F76">
        <w:rPr>
          <w:rFonts w:ascii="Times New Roman" w:hAnsi="Times New Roman" w:cs="Times New Roman"/>
          <w:sz w:val="28"/>
          <w:szCs w:val="28"/>
        </w:rPr>
        <w:t>:</w:t>
      </w:r>
    </w:p>
    <w:p w14:paraId="190F40C0" w14:textId="4472D643" w:rsidR="00E572D7" w:rsidRDefault="00E572D7" w:rsidP="00E57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0492A5C8" w14:textId="3FB72606" w:rsidR="00E572D7" w:rsidRDefault="00E572D7" w:rsidP="00E57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703A8360" w14:textId="6789FEEB" w:rsidR="00E572D7" w:rsidRPr="00E572D7" w:rsidRDefault="00E572D7" w:rsidP="00E572D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7933CE6D" w14:textId="77777777" w:rsidR="00E572D7" w:rsidRPr="00F27F76" w:rsidRDefault="00E572D7" w:rsidP="00E572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833324" w14:textId="77777777" w:rsidR="00E572D7" w:rsidRPr="00F27F76" w:rsidRDefault="00E572D7" w:rsidP="00E572D7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6B4DDC8B" w14:textId="77777777" w:rsidR="00E572D7" w:rsidRPr="00F27F76" w:rsidRDefault="00E572D7" w:rsidP="00E572D7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p w14:paraId="655C5B55" w14:textId="77777777" w:rsidR="00754CF6" w:rsidRDefault="00754CF6"/>
    <w:sectPr w:rsidR="00754C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C7C26"/>
    <w:multiLevelType w:val="hybridMultilevel"/>
    <w:tmpl w:val="7B7A60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D7"/>
    <w:rsid w:val="00084A2A"/>
    <w:rsid w:val="003D340B"/>
    <w:rsid w:val="00754CF6"/>
    <w:rsid w:val="00E5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0C78C"/>
  <w15:chartTrackingRefBased/>
  <w15:docId w15:val="{4BF0D5CA-E5FF-4734-8B66-EED28381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2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262</Characters>
  <DocSecurity>0</DocSecurity>
  <Lines>2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2024-11-13T12:46:00Z</dcterms:created>
  <dcterms:modified xsi:type="dcterms:W3CDTF">2026-09-14T13:32:00Z</dcterms:modified>
</cp:coreProperties>
</file>